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png" ContentType="image/png"/>
  <Default Extension="jpeg" ContentType="image/jpeg"/>
  <Override PartName="/_rels/.rels" ContentType="application/vnd.openxmlformats-package.relationships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_rels/document.xml.rels" ContentType="application/vnd.openxmlformats-package.relationships+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media/image1.png" ContentType="image/png"/>
  <Override PartName="/word/media/image2.png" ContentType="image/png"/>
  <Override PartName="/word/media/image3.png" ContentType="image/png"/>
  <Override PartName="/word/media/image4.png" ContentType="image/png"/>
  <Override PartName="/word/media/image5.png" ContentType="image/png"/>
  <Override PartName="/word/media/image6.png" ContentType="image/png"/>
  <Override PartName="/word/media/image7.png" ContentType="image/png"/>
  <Override PartName="/word/media/image8.png" ContentType="image/png"/>
  <Override PartName="/word/media/image9.png" ContentType="image/png"/>
  <Override PartName="/word/media/image10.png" ContentType="image/png"/>
  <Override PartName="/word/media/image11.png" ContentType="image/png"/>
  <Override PartName="/word/numbering.xml" ContentType="application/vnd.openxmlformats-officedocument.wordprocessingml.numbering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theme/theme1.xml" ContentType="application/vnd.openxmlformats-officedocument.theme+xml"/>
</Types>
</file>

<file path=_rels/.rels><?xml version="1.0" encoding="UTF-8"?>
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extended-properties" Target="docProps/app.xml"/><Relationship Id="rId3" Type="http://schemas.openxmlformats.org/officeDocument/2006/relationships/officeDocument" Target="word/document.xml"/>
</Relationships>
</file>

<file path=word/document.xml><?xml version="1.0" encoding="utf-8"?>
<w:document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body>
    <w:p>
      <w:pPr>
        <w:pStyle w:val="Heading1"/>
        <w:spacing w:before="480" w:after="200"/>
        <w:ind w:hanging="0" w:left="2832"/>
        <w:rPr/>
      </w:pPr>
      <w:bookmarkStart w:id="0" w:name="__RefHeading___Toc22_1909681972"/>
      <w:bookmarkEnd w:id="0"/>
      <w:r>
        <w:rPr/>
        <w:t xml:space="preserve">    </w:t>
      </w:r>
      <w:r>
        <w:rPr/>
        <w:t>GLPI</w:t>
      </w:r>
    </w:p>
    <w:p>
      <w:pPr>
        <w:pStyle w:val="Normal"/>
        <w:rPr/>
      </w:pPr>
      <w:r>
        <w:rPr/>
      </w:r>
    </w:p>
    <w:p>
      <w:pPr>
        <w:pStyle w:val="Normal"/>
        <w:rPr>
          <w:sz w:val="28"/>
          <w:szCs w:val="28"/>
          <w:highlight w:val="none"/>
          <w14:ligatures w14:val="none"/>
        </w:rPr>
      </w:pPr>
      <w:r>
        <w:rPr>
          <w:sz w:val="28"/>
          <w:szCs w:val="28"/>
        </w:rPr>
        <w:t>Missions GLPI :</w:t>
      </w:r>
    </w:p>
    <w:p>
      <w:pPr>
        <w:pStyle w:val="ListParagraph"/>
        <w:numPr>
          <w:ilvl w:val="0"/>
          <w:numId w:val="1"/>
        </w:numPr>
        <w:spacing w:before="0" w:after="0"/>
        <w:contextualSpacing/>
        <w:rPr>
          <w:sz w:val="28"/>
          <w:szCs w:val="28"/>
          <w:highlight w:val="none"/>
          <w14:ligatures w14:val="none"/>
        </w:rPr>
      </w:pPr>
      <w:r>
        <w:rPr>
          <w:sz w:val="28"/>
          <w:szCs w:val="28"/>
        </w:rPr>
        <w:t>Organisation de l’inventaire</w:t>
      </w:r>
    </w:p>
    <w:p>
      <w:pPr>
        <w:pStyle w:val="ListParagraph"/>
        <w:numPr>
          <w:ilvl w:val="0"/>
          <w:numId w:val="1"/>
        </w:numPr>
        <w:spacing w:before="0" w:after="0"/>
        <w:contextualSpacing/>
        <w:rPr>
          <w:sz w:val="28"/>
          <w:szCs w:val="28"/>
          <w:highlight w:val="none"/>
          <w14:ligatures w14:val="none"/>
        </w:rPr>
      </w:pPr>
      <w:r>
        <w:rPr>
          <w:sz w:val="28"/>
          <w:szCs w:val="28"/>
        </w:rPr>
        <w:t>Définition des règles de nommage</w:t>
      </w:r>
    </w:p>
    <w:p>
      <w:pPr>
        <w:pStyle w:val="ListParagraph"/>
        <w:numPr>
          <w:ilvl w:val="0"/>
          <w:numId w:val="1"/>
        </w:numPr>
        <w:spacing w:before="0" w:after="0"/>
        <w:contextualSpacing/>
        <w:rPr>
          <w:sz w:val="28"/>
          <w:szCs w:val="28"/>
          <w:highlight w:val="none"/>
          <w14:ligatures w14:val="none"/>
        </w:rPr>
      </w:pPr>
      <w:r>
        <w:rPr>
          <w:sz w:val="28"/>
          <w:szCs w:val="28"/>
        </w:rPr>
        <w:t>Gestion financière</w:t>
      </w:r>
    </w:p>
    <w:p>
      <w:pPr>
        <w:pStyle w:val="ListParagraph"/>
        <w:numPr>
          <w:ilvl w:val="0"/>
          <w:numId w:val="1"/>
        </w:numPr>
        <w:spacing w:before="0" w:after="200"/>
        <w:contextualSpacing/>
        <w:rPr>
          <w:sz w:val="28"/>
          <w:szCs w:val="28"/>
          <w:highlight w:val="none"/>
          <w14:ligatures w14:val="none"/>
        </w:rPr>
      </w:pPr>
      <w:r>
        <w:rPr>
          <w:sz w:val="28"/>
          <w:szCs w:val="28"/>
        </w:rPr>
        <w:t>Inventorier un élément</w:t>
      </w:r>
    </w:p>
    <w:p>
      <w:pPr>
        <w:pStyle w:val="Normal"/>
        <w:rPr>
          <w:sz w:val="28"/>
          <w:szCs w:val="28"/>
          <w:highlight w:val="none"/>
          <w14:ligatures w14:val="none"/>
        </w:rPr>
      </w:pPr>
      <w:r>
        <w:rPr>
          <w:sz w:val="28"/>
          <w:szCs w:val="28"/>
          <w14:ligatures w14:val="none"/>
        </w:rPr>
      </w:r>
    </w:p>
    <w:sdt>
      <w:sdtPr>
        <w:docPartObj>
          <w:docPartGallery w:val="Table of Contents"/>
          <w:docPartUnique w:val="true"/>
        </w:docPartObj>
      </w:sdtPr>
      <w:sdtContent>
        <w:p>
          <w:pPr>
            <w:pStyle w:val="TOCHeading"/>
            <w:rPr/>
          </w:pPr>
          <w:r>
            <w:br w:type="page"/>
          </w:r>
          <w:r>
            <w:rPr/>
            <w:t>Table des matières</w:t>
          </w:r>
        </w:p>
        <w:p>
          <w:pPr>
            <w:pStyle w:val="TOC1"/>
            <w:tabs>
              <w:tab w:val="clear" w:pos="708"/>
              <w:tab w:val="right" w:pos="9355" w:leader="dot"/>
            </w:tabs>
            <w:rPr/>
          </w:pPr>
          <w:r>
            <w:fldChar w:fldCharType="begin"/>
          </w:r>
          <w:r>
            <w:rPr>
              <w:rStyle w:val="Sautdindex"/>
            </w:rPr>
            <w:instrText xml:space="preserve"> TOC \f \o "1-9" \h</w:instrText>
          </w:r>
          <w:r>
            <w:rPr>
              <w:rStyle w:val="Sautdindex"/>
            </w:rPr>
            <w:fldChar w:fldCharType="separate"/>
          </w:r>
          <w:hyperlink w:anchor="__RefHeading___Toc22_1909681972">
            <w:r>
              <w:rPr>
                <w:rStyle w:val="Sautdindex"/>
              </w:rPr>
              <w:t xml:space="preserve"> </w:t>
            </w:r>
            <w:r>
              <w:rPr>
                <w:rStyle w:val="Sautdindex"/>
              </w:rPr>
              <w:t>GLPI</w:t>
              <w:tab/>
              <w:t>1</w:t>
            </w:r>
          </w:hyperlink>
        </w:p>
        <w:p>
          <w:pPr>
            <w:pStyle w:val="TOC2"/>
            <w:tabs>
              <w:tab w:val="clear" w:pos="708"/>
              <w:tab w:val="right" w:pos="9355" w:leader="dot"/>
            </w:tabs>
            <w:rPr/>
          </w:pPr>
          <w:hyperlink w:anchor="__RefHeading___Toc24_1909681972">
            <w:r>
              <w:rPr>
                <w:rStyle w:val="Sautdindex"/>
              </w:rPr>
              <w:t>Organisation de l’inventaire</w:t>
              <w:tab/>
              <w:t>3</w:t>
            </w:r>
          </w:hyperlink>
        </w:p>
        <w:p>
          <w:pPr>
            <w:pStyle w:val="TOC2"/>
            <w:tabs>
              <w:tab w:val="clear" w:pos="708"/>
              <w:tab w:val="right" w:pos="9355" w:leader="dot"/>
            </w:tabs>
            <w:rPr/>
          </w:pPr>
          <w:hyperlink w:anchor="__RefHeading___Toc26_1909681972">
            <w:r>
              <w:rPr>
                <w:rStyle w:val="Sautdindex"/>
              </w:rPr>
              <w:t>Définition des règles de nommage</w:t>
              <w:tab/>
              <w:t>5</w:t>
            </w:r>
          </w:hyperlink>
        </w:p>
        <w:p>
          <w:pPr>
            <w:pStyle w:val="TOC2"/>
            <w:tabs>
              <w:tab w:val="clear" w:pos="708"/>
              <w:tab w:val="right" w:pos="9355" w:leader="dot"/>
            </w:tabs>
            <w:rPr/>
          </w:pPr>
          <w:hyperlink w:anchor="__RefHeading___Toc28_1909681972">
            <w:r>
              <w:rPr>
                <w:rStyle w:val="Sautdindex"/>
              </w:rPr>
              <w:t>Gestion financière</w:t>
              <w:tab/>
              <w:t>5</w:t>
            </w:r>
          </w:hyperlink>
        </w:p>
        <w:p>
          <w:pPr>
            <w:pStyle w:val="TOC2"/>
            <w:tabs>
              <w:tab w:val="clear" w:pos="708"/>
              <w:tab w:val="right" w:pos="9355" w:leader="dot"/>
            </w:tabs>
            <w:rPr/>
          </w:pPr>
          <w:hyperlink w:anchor="__RefHeading___Toc30_1909681972">
            <w:r>
              <w:rPr>
                <w:rStyle w:val="Sautdindex"/>
              </w:rPr>
              <w:t>Inventorier un élément</w:t>
              <w:tab/>
              <w:t>8</w:t>
            </w:r>
          </w:hyperlink>
          <w:r>
            <w:rPr>
              <w:rStyle w:val="Sautdindex"/>
            </w:rPr>
            <w:fldChar w:fldCharType="end"/>
          </w:r>
        </w:p>
      </w:sdtContent>
    </w:sdt>
    <w:p>
      <w:pPr>
        <w:pStyle w:val="Normal"/>
        <w:rPr>
          <w:sz w:val="28"/>
          <w:szCs w:val="28"/>
          <w:highlight w:val="none"/>
          <w14:ligatures w14:val="none"/>
        </w:rPr>
      </w:pPr>
      <w:r>
        <w:rPr>
          <w:sz w:val="28"/>
          <w:szCs w:val="28"/>
          <w14:ligatures w14:val="none"/>
        </w:rPr>
      </w:r>
      <w:r>
        <w:br w:type="page"/>
      </w:r>
    </w:p>
    <w:p>
      <w:pPr>
        <w:pStyle w:val="Normal"/>
        <w:rPr>
          <w:sz w:val="28"/>
          <w:szCs w:val="28"/>
          <w:highlight w:val="none"/>
          <w14:ligatures w14:val="none"/>
        </w:rPr>
      </w:pPr>
      <w:r>
        <w:rPr>
          <w:sz w:val="28"/>
          <w:szCs w:val="28"/>
          <w14:ligatures w14:val="none"/>
        </w:rPr>
      </w:r>
    </w:p>
    <w:p>
      <w:pPr>
        <w:pStyle w:val="Heading2"/>
        <w:rPr>
          <w:sz w:val="28"/>
          <w:szCs w:val="28"/>
          <w:highlight w:val="none"/>
          <w14:ligatures w14:val="none"/>
        </w:rPr>
      </w:pPr>
      <w:bookmarkStart w:id="1" w:name="__RefHeading___Toc24_1909681972"/>
      <w:bookmarkEnd w:id="1"/>
      <w:r>
        <w:rPr/>
        <w:t>Organisation de l’inventaire</w:t>
      </w:r>
    </w:p>
    <w:p>
      <w:pPr>
        <w:pStyle w:val="Normal"/>
        <w:rPr>
          <w:highlight w:val="none"/>
          <w14:ligatures w14:val="none"/>
        </w:rPr>
      </w:pPr>
      <w:r>
        <w:rPr/>
        <w:drawing>
          <wp:inline distT="0" distB="0" distL="0" distR="0">
            <wp:extent cx="5940425" cy="2628265"/>
            <wp:effectExtent l="0" t="0" r="0" b="0"/>
            <wp:docPr id="1" name="Image1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1" descr=""/>
                    <pic:cNvPicPr>
                      <a:picLocks noChangeAspect="1" noChangeArrowheads="1"/>
                    </pic:cNvPicPr>
                  </pic:nvPicPr>
                  <pic:blipFill>
                    <a:blip r:embed="rId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2628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rPr>
          <w:sz w:val="28"/>
          <w:szCs w:val="28"/>
          <w:highlight w:val="none"/>
          <w14:ligatures w14:val="none"/>
        </w:rPr>
      </w:pPr>
      <w:r>
        <w:rPr>
          <w:sz w:val="28"/>
          <w:szCs w:val="28"/>
          <w14:ligatures w14:val="none"/>
        </w:rPr>
      </w:r>
    </w:p>
    <w:p>
      <w:pPr>
        <w:pStyle w:val="Normal"/>
        <w:rPr>
          <w:highlight w:val="none"/>
          <w14:ligatures w14:val="none"/>
        </w:rPr>
      </w:pPr>
      <w:r>
        <w:rPr/>
        <w:drawing>
          <wp:inline distT="0" distB="0" distL="0" distR="0">
            <wp:extent cx="5940425" cy="3435985"/>
            <wp:effectExtent l="0" t="0" r="0" b="0"/>
            <wp:docPr id="2" name="Image2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2" descr=""/>
                    <pic:cNvPicPr>
                      <a:picLocks noChangeAspect="1" noChangeArrowheads="1"/>
                    </pic:cNvPicPr>
                  </pic:nvPicPr>
                  <pic:blipFill>
                    <a:blip r:embed="rId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4359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rPr>
          <w:highlight w:val="none"/>
          <w14:ligatures w14:val="none"/>
        </w:rPr>
      </w:pPr>
      <w:r>
        <w:rPr>
          <w14:ligatures w14:val="none"/>
        </w:rPr>
      </w:r>
    </w:p>
    <w:p>
      <w:pPr>
        <w:pStyle w:val="Normal"/>
        <w:rPr>
          <w:highlight w:val="none"/>
          <w14:ligatures w14:val="none"/>
        </w:rPr>
      </w:pPr>
      <w:r>
        <w:rPr/>
        <w:drawing>
          <wp:inline distT="0" distB="0" distL="0" distR="0">
            <wp:extent cx="5940425" cy="3446780"/>
            <wp:effectExtent l="0" t="0" r="0" b="0"/>
            <wp:docPr id="3" name="Image3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Image3" descr="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446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rPr>
          <w:highlight w:val="none"/>
          <w14:ligatures w14:val="none"/>
        </w:rPr>
      </w:pPr>
      <w:r>
        <w:rPr/>
        <w:drawing>
          <wp:inline distT="0" distB="0" distL="0" distR="0">
            <wp:extent cx="5940425" cy="3438525"/>
            <wp:effectExtent l="0" t="0" r="0" b="0"/>
            <wp:docPr id="4" name="Image4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4" descr="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438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rPr>
          <w:highlight w:val="none"/>
          <w14:ligatures w14:val="none"/>
        </w:rPr>
      </w:pPr>
      <w:r>
        <w:rPr>
          <w14:ligatures w14:val="none"/>
        </w:rPr>
      </w:r>
    </w:p>
    <w:p>
      <w:pPr>
        <w:pStyle w:val="Heading2"/>
        <w:rPr/>
      </w:pPr>
      <w:r>
        <w:rPr/>
      </w:r>
      <w:r>
        <w:br w:type="page"/>
      </w:r>
    </w:p>
    <w:p>
      <w:pPr>
        <w:pStyle w:val="Heading2"/>
        <w:rPr/>
      </w:pPr>
      <w:bookmarkStart w:id="2" w:name="__RefHeading___Toc26_1909681972"/>
      <w:bookmarkEnd w:id="2"/>
      <w:r>
        <w:rPr/>
        <w:t>Définition des règles de nommage</w:t>
      </w:r>
    </w:p>
    <w:p>
      <w:pPr>
        <w:pStyle w:val="Normal"/>
        <w:rPr>
          <w:highlight w:val="none"/>
          <w14:ligatures w14:val="none"/>
        </w:rPr>
      </w:pPr>
      <w:r>
        <w:rPr/>
        <w:drawing>
          <wp:inline distT="0" distB="0" distL="0" distR="0">
            <wp:extent cx="5940425" cy="2995930"/>
            <wp:effectExtent l="0" t="0" r="0" b="0"/>
            <wp:docPr id="5" name="Image5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Image5" descr="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29959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rPr>
          <w:highlight w:val="none"/>
          <w14:ligatures w14:val="none"/>
        </w:rPr>
      </w:pPr>
      <w:r>
        <w:rPr>
          <w14:ligatures w14:val="none"/>
        </w:rPr>
      </w:r>
    </w:p>
    <w:p>
      <w:pPr>
        <w:pStyle w:val="Heading2"/>
        <w:rPr>
          <w:sz w:val="28"/>
          <w:szCs w:val="28"/>
          <w:highlight w:val="none"/>
          <w14:ligatures w14:val="none"/>
        </w:rPr>
      </w:pPr>
      <w:bookmarkStart w:id="3" w:name="__RefHeading___Toc28_1909681972"/>
      <w:bookmarkEnd w:id="3"/>
      <w:r>
        <w:rPr/>
        <w:t>Gestion financière</w:t>
      </w:r>
    </w:p>
    <w:p>
      <w:pPr>
        <w:pStyle w:val="Normal"/>
        <w:rPr>
          <w:sz w:val="28"/>
          <w:szCs w:val="28"/>
          <w:highlight w:val="none"/>
          <w14:ligatures w14:val="none"/>
        </w:rPr>
      </w:pPr>
      <w:r>
        <w:rPr/>
        <w:drawing>
          <wp:inline distT="0" distB="0" distL="0" distR="0">
            <wp:extent cx="5940425" cy="3380105"/>
            <wp:effectExtent l="0" t="0" r="0" b="0"/>
            <wp:docPr id="6" name="Image6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6" descr="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3801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rPr>
          <w:sz w:val="28"/>
          <w:szCs w:val="28"/>
          <w:highlight w:val="none"/>
          <w14:ligatures w14:val="none"/>
        </w:rPr>
      </w:pPr>
      <w:r>
        <w:rPr>
          <w:sz w:val="28"/>
          <w:szCs w:val="28"/>
          <w14:ligatures w14:val="none"/>
        </w:rPr>
      </w:r>
    </w:p>
    <w:p>
      <w:pPr>
        <w:pStyle w:val="Normal"/>
        <w:rPr>
          <w:sz w:val="28"/>
          <w:szCs w:val="28"/>
          <w:highlight w:val="none"/>
          <w14:ligatures w14:val="none"/>
        </w:rPr>
      </w:pPr>
      <w:r>
        <w:rPr/>
        <w:drawing>
          <wp:inline distT="0" distB="0" distL="0" distR="0">
            <wp:extent cx="5940425" cy="3333115"/>
            <wp:effectExtent l="0" t="0" r="0" b="0"/>
            <wp:docPr id="7" name="Image7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age7" descr="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3331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rPr>
          <w:sz w:val="28"/>
          <w:szCs w:val="28"/>
          <w:highlight w:val="none"/>
          <w14:ligatures w14:val="none"/>
        </w:rPr>
      </w:pPr>
      <w:r>
        <w:rPr/>
        <w:drawing>
          <wp:inline distT="0" distB="0" distL="0" distR="0">
            <wp:extent cx="5940425" cy="3322955"/>
            <wp:effectExtent l="0" t="0" r="0" b="0"/>
            <wp:docPr id="8" name="Image8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age8" descr="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rPr>
          <w:sz w:val="28"/>
          <w:szCs w:val="28"/>
          <w:highlight w:val="none"/>
          <w14:ligatures w14:val="none"/>
        </w:rPr>
      </w:pPr>
      <w:r>
        <w:rPr>
          <w:sz w:val="28"/>
          <w:szCs w:val="28"/>
          <w14:ligatures w14:val="none"/>
        </w:rPr>
      </w:r>
    </w:p>
    <w:p>
      <w:pPr>
        <w:pStyle w:val="Normal"/>
        <w:rPr>
          <w:sz w:val="28"/>
          <w:szCs w:val="28"/>
          <w:highlight w:val="none"/>
          <w14:ligatures w14:val="none"/>
        </w:rPr>
      </w:pPr>
      <w:r>
        <w:rPr/>
        <w:drawing>
          <wp:inline distT="0" distB="0" distL="0" distR="0">
            <wp:extent cx="5940425" cy="3237230"/>
            <wp:effectExtent l="0" t="0" r="0" b="0"/>
            <wp:docPr id="9" name="Image9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Image9" descr="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2372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rPr>
          <w:sz w:val="28"/>
          <w:szCs w:val="28"/>
          <w:highlight w:val="none"/>
          <w14:ligatures w14:val="none"/>
        </w:rPr>
      </w:pPr>
      <w:r>
        <w:rPr>
          <w:sz w:val="28"/>
          <w:szCs w:val="28"/>
          <w14:ligatures w14:val="none"/>
        </w:rPr>
      </w:r>
    </w:p>
    <w:p>
      <w:pPr>
        <w:pStyle w:val="Normal"/>
        <w:rPr>
          <w:highlight w:val="none"/>
          <w14:ligatures w14:val="none"/>
        </w:rPr>
      </w:pPr>
      <w:r>
        <w:rPr/>
        <w:drawing>
          <wp:inline distT="0" distB="0" distL="0" distR="0">
            <wp:extent cx="5940425" cy="3247390"/>
            <wp:effectExtent l="0" t="0" r="0" b="0"/>
            <wp:docPr id="10" name="Image10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age10" descr="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2473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rPr>
          <w:sz w:val="28"/>
          <w:szCs w:val="28"/>
          <w:highlight w:val="none"/>
          <w14:ligatures w14:val="none"/>
        </w:rPr>
      </w:pPr>
      <w:r>
        <w:rPr>
          <w:sz w:val="28"/>
          <w:szCs w:val="28"/>
          <w14:ligatures w14:val="none"/>
        </w:rPr>
      </w:r>
    </w:p>
    <w:p>
      <w:pPr>
        <w:pStyle w:val="Heading2"/>
        <w:rPr/>
      </w:pPr>
      <w:r>
        <w:rPr/>
      </w:r>
      <w:r>
        <w:br w:type="page"/>
      </w:r>
    </w:p>
    <w:p>
      <w:pPr>
        <w:pStyle w:val="Heading2"/>
        <w:rPr/>
      </w:pPr>
      <w:bookmarkStart w:id="4" w:name="__RefHeading___Toc30_1909681972"/>
      <w:bookmarkEnd w:id="4"/>
      <w:r>
        <w:rPr/>
        <w:t>Inventorier un élément</w:t>
      </w:r>
    </w:p>
    <w:p>
      <w:pPr>
        <w:pStyle w:val="Normal"/>
        <w:rPr>
          <w:sz w:val="28"/>
          <w:szCs w:val="28"/>
          <w:highlight w:val="none"/>
          <w14:ligatures w14:val="none"/>
        </w:rPr>
      </w:pPr>
      <w:r>
        <w:rPr>
          <w:sz w:val="28"/>
          <w:szCs w:val="28"/>
          <w14:ligatures w14:val="none"/>
        </w:rPr>
      </w:r>
    </w:p>
    <w:p>
      <w:pPr>
        <w:pStyle w:val="Normal"/>
        <w:spacing w:before="0" w:after="200"/>
        <w:rPr>
          <w:sz w:val="28"/>
          <w:szCs w:val="28"/>
          <w:highlight w:val="none"/>
          <w14:ligatures w14:val="none"/>
        </w:rPr>
      </w:pPr>
      <w:r>
        <w:rPr/>
        <w:drawing>
          <wp:inline distT="0" distB="0" distL="0" distR="0">
            <wp:extent cx="5940425" cy="3366135"/>
            <wp:effectExtent l="0" t="0" r="0" b="0"/>
            <wp:docPr id="11" name="Image11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Image11" descr="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3661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type w:val="nextPage"/>
      <w:pgSz w:orient="landscape" w:w="11906" w:h="16838"/>
      <w:pgMar w:left="1701" w:right="850" w:gutter="0" w:header="0" w:top="1134" w:footer="0" w:bottom="1134"/>
      <w:pgNumType w:fmt="decimal"/>
      <w:formProt w:val="false"/>
      <w:textDirection w:val="lrTb"/>
      <w:docGrid w:type="default" w:linePitch="100" w:charSpace="4096"/>
    </w:sectPr>
  </w:body>
</w:document>
</file>

<file path=word/fontTable.xml><?xml version="1.0" encoding="utf-8"?>
<w:fonts xmlns:w="http://schemas.openxmlformats.org/wordprocessingml/2006/main" xmlns:r="http://schemas.openxmlformats.org/officeDocument/2006/relationships">
  <w:font w:name="Times New Roman">
    <w:charset w:val="00"/>
    <w:family w:val="roman"/>
    <w:pitch w:val="variable"/>
  </w:font>
  <w:font w:name="Symbol">
    <w:charset w:val="02"/>
    <w:family w:val="roman"/>
    <w:pitch w:val="variable"/>
  </w:font>
  <w:font w:name="Arial">
    <w:charset w:val="00"/>
    <w:family w:val="swiss"/>
    <w:pitch w:val="variable"/>
  </w:font>
  <w:font w:name="Liberation Serif">
    <w:altName w:val="Times New Roman"/>
    <w:charset w:val="00"/>
    <w:family w:val="roman"/>
    <w:pitch w:val="variable"/>
  </w:font>
  <w:font w:name="Arial">
    <w:charset w:val="00"/>
    <w:family w:val="roman"/>
    <w:pitch w:val="variable"/>
  </w:font>
  <w:font w:name="Liberation Sans">
    <w:altName w:val="Arial"/>
    <w:charset w:val="00"/>
    <w:family w:val="swiss"/>
    <w:pitch w:val="variable"/>
  </w:font>
  <w:font w:name="Arial">
    <w:charset w:val="01"/>
    <w:family w:val="swiss"/>
    <w:pitch w:val="variable"/>
  </w:font>
  <w:font w:name="Courier New">
    <w:charset w:val="01"/>
    <w:family w:val="modern"/>
    <w:pitch w:val="fixed"/>
  </w:font>
  <w:font w:name="Wingdings">
    <w:charset w:val="02"/>
    <w:family w:val="auto"/>
    <w:pitch w:val="variable"/>
  </w:font>
</w:fonts>
</file>

<file path=word/numbering.xml><?xml version="1.0" encoding="utf-8"?>
<w:numbering xmlns:w="http://schemas.openxmlformats.org/wordprocessingml/2006/main" xmlns:o="urn:schemas-microsoft-com:office:office" xmlns:r="http://schemas.openxmlformats.org/officeDocument/2006/relationships" xmlns:v="urn:schemas-microsoft-com:vml" xmlns:mc="http://schemas.openxmlformats.org/markup-compatibility/2006" xmlns:w14="http://schemas.microsoft.com/office/word/2010/wordml" mc:Ignorable="w14">
  <w:abstractNum w:abstractNumId="1">
    <w:lvl w:ilvl="0">
      <w:start w:val="1"/>
      <w:isLgl/>
      <w:numFmt w:val="bullet"/>
      <w:suff w:val="space"/>
      <w:lvlText w:val="–"/>
      <w:lvlJc w:val="left"/>
      <w:pPr>
        <w:tabs>
          <w:tab w:val="num" w:pos="0"/>
        </w:tabs>
        <w:ind w:left="709" w:hanging="360"/>
      </w:pPr>
      <w:rPr>
        <w:rFonts w:ascii="Arial" w:hAnsi="Arial" w:cs="Arial" w:hint="default"/>
      </w:rPr>
    </w:lvl>
    <w:lvl w:ilvl="1">
      <w:start w:val="1"/>
      <w:isLgl/>
      <w:numFmt w:val="bullet"/>
      <w:suff w:val="space"/>
      <w:lvlText w:val="o"/>
      <w:lvlJc w:val="left"/>
      <w:pPr>
        <w:tabs>
          <w:tab w:val="num" w:pos="0"/>
        </w:tabs>
        <w:ind w:left="1429" w:hanging="360"/>
      </w:pPr>
      <w:rPr>
        <w:rFonts w:ascii="Courier New" w:hAnsi="Courier New" w:cs="Courier New" w:hint="default"/>
      </w:rPr>
    </w:lvl>
    <w:lvl w:ilvl="2">
      <w:start w:val="1"/>
      <w:isLgl/>
      <w:numFmt w:val="bullet"/>
      <w:suff w:val="space"/>
      <w:lvlText w:val="§"/>
      <w:lvlJc w:val="left"/>
      <w:pPr>
        <w:tabs>
          <w:tab w:val="num" w:pos="0"/>
        </w:tabs>
        <w:ind w:left="2149" w:hanging="360"/>
      </w:pPr>
      <w:rPr>
        <w:rFonts w:ascii="Wingdings" w:hAnsi="Wingdings" w:cs="Wingdings" w:hint="default"/>
      </w:rPr>
    </w:lvl>
    <w:lvl w:ilvl="3">
      <w:start w:val="1"/>
      <w:isLgl/>
      <w:numFmt w:val="bullet"/>
      <w:suff w:val="space"/>
      <w:lvlText w:val="·"/>
      <w:lvlJc w:val="left"/>
      <w:pPr>
        <w:tabs>
          <w:tab w:val="num" w:pos="0"/>
        </w:tabs>
        <w:ind w:left="2869" w:hanging="360"/>
      </w:pPr>
      <w:rPr>
        <w:rFonts w:ascii="Symbol" w:hAnsi="Symbol" w:cs="Symbol" w:hint="default"/>
      </w:rPr>
    </w:lvl>
    <w:lvl w:ilvl="4">
      <w:start w:val="1"/>
      <w:isLgl/>
      <w:numFmt w:val="bullet"/>
      <w:suff w:val="space"/>
      <w:lvlText w:val="o"/>
      <w:lvlJc w:val="left"/>
      <w:pPr>
        <w:tabs>
          <w:tab w:val="num" w:pos="0"/>
        </w:tabs>
        <w:ind w:left="3589" w:hanging="360"/>
      </w:pPr>
      <w:rPr>
        <w:rFonts w:ascii="Courier New" w:hAnsi="Courier New" w:cs="Courier New" w:hint="default"/>
      </w:rPr>
    </w:lvl>
    <w:lvl w:ilvl="5">
      <w:start w:val="1"/>
      <w:isLgl/>
      <w:numFmt w:val="bullet"/>
      <w:suff w:val="space"/>
      <w:lvlText w:val="§"/>
      <w:lvlJc w:val="left"/>
      <w:pPr>
        <w:tabs>
          <w:tab w:val="num" w:pos="0"/>
        </w:tabs>
        <w:ind w:left="4309" w:hanging="360"/>
      </w:pPr>
      <w:rPr>
        <w:rFonts w:ascii="Wingdings" w:hAnsi="Wingdings" w:cs="Wingdings" w:hint="default"/>
      </w:rPr>
    </w:lvl>
    <w:lvl w:ilvl="6">
      <w:start w:val="1"/>
      <w:isLgl/>
      <w:numFmt w:val="bullet"/>
      <w:suff w:val="space"/>
      <w:lvlText w:val="·"/>
      <w:lvlJc w:val="left"/>
      <w:pPr>
        <w:tabs>
          <w:tab w:val="num" w:pos="0"/>
        </w:tabs>
        <w:ind w:left="5029" w:hanging="360"/>
      </w:pPr>
      <w:rPr>
        <w:rFonts w:ascii="Symbol" w:hAnsi="Symbol" w:cs="Symbol" w:hint="default"/>
      </w:rPr>
    </w:lvl>
    <w:lvl w:ilvl="7">
      <w:start w:val="1"/>
      <w:isLgl/>
      <w:numFmt w:val="bullet"/>
      <w:suff w:val="space"/>
      <w:lvlText w:val="o"/>
      <w:lvlJc w:val="left"/>
      <w:pPr>
        <w:tabs>
          <w:tab w:val="num" w:pos="0"/>
        </w:tabs>
        <w:ind w:left="5749" w:hanging="360"/>
      </w:pPr>
      <w:rPr>
        <w:rFonts w:ascii="Courier New" w:hAnsi="Courier New" w:cs="Courier New" w:hint="default"/>
      </w:rPr>
    </w:lvl>
    <w:lvl w:ilvl="8">
      <w:start w:val="1"/>
      <w:isLgl/>
      <w:numFmt w:val="bullet"/>
      <w:suff w:val="space"/>
      <w:lvlText w:val="§"/>
      <w:lvlJc w:val="left"/>
      <w:pPr>
        <w:tabs>
          <w:tab w:val="num" w:pos="0"/>
        </w:tabs>
        <w:ind w:left="6469" w:hanging="360"/>
      </w:pPr>
      <w:rPr>
        <w:rFonts w:ascii="Wingdings" w:hAnsi="Wingdings" w:cs="Wingdings" w:hint="default"/>
      </w:rPr>
    </w:lvl>
  </w:abstractNum>
  <w:abstractNum w:abstractNumId="2"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</w:abstractNum>
  <w:num w:numId="1">
    <w:abstractNumId w:val="1"/>
  </w:num>
  <w:num w:numId="2">
    <w:abstractNumId w:val="2"/>
  </w:num>
</w:numbering>
</file>

<file path=word/settings.xml><?xml version="1.0" encoding="utf-8"?>
<w:settings xmlns:w="http://schemas.openxmlformats.org/wordprocessingml/2006/main">
  <w:zoom w:percent="100"/>
  <w:defaultTabStop w:val="708"/>
  <w:autoHyphenation w:val="true"/>
  <w:compat>
    <w:compatSetting w:name="compatibilityMode" w:uri="http://schemas.microsoft.com/office/word" w:val="12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themeFontLang w:val="en-US" w:eastAsia="zh-CN" w:bidi=""/>
</w:settings>
</file>

<file path=word/styles.xml><?xml version="1.0" encoding="utf-8"?>
<w:styles xmlns:w="http://schemas.openxmlformats.org/wordprocessingml/2006/main" xmlns:w14="http://schemas.microsoft.com/office/word/2010/wordml" xmlns:mc="http://schemas.openxmlformats.org/markup-compatibility/2006" mc:Ignorable="w14">
  <w:docDefaults>
    <w:rPrDefault>
      <w:rPr>
        <w:rFonts w:ascii="Arial" w:hAnsi="Arial" w:eastAsia="Arial" w:cs="Arial" w:asciiTheme="minorHAnsi" w:cstheme="minorBidi" w:eastAsiaTheme="minorHAnsi" w:hAnsiTheme="minorHAnsi"/>
        <w:sz w:val="22"/>
        <w:szCs w:val="22"/>
        <w:lang w:val="fr-FR" w:eastAsia="en-US" w:bidi="ar-SA"/>
      </w:rPr>
    </w:rPrDefault>
    <w:pPrDefault>
      <w:pPr>
        <w:suppressAutoHyphens w:val="true"/>
      </w:pPr>
    </w:pPrDefault>
  </w:docDefaults>
  <w:latentStyles w:defLockedState="0" w:defUIPriority="99" w:defSemiHidden="1" w:defUnhideWhenUsed="1" w:defQFormat="0" w:count="267">
    <w:lsdException w:name="Normal" w:uiPriority="0" w:semiHidden="0" w:unhideWhenUsed="0" w:qFormat="1"/>
    <w:lsdException w:name="heading 1" w:uiPriority="9" w:semiHidden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uiPriority="10" w:semiHidden="0" w:unhideWhenUsed="0" w:qFormat="1"/>
    <w:lsdException w:name="Default Paragraph Font" w:uiPriority="1"/>
    <w:lsdException w:name="Subtitle" w:uiPriority="11" w:semiHidden="0" w:unhideWhenUsed="0" w:qFormat="1"/>
    <w:lsdException w:name="Strong" w:uiPriority="22" w:semiHidden="0" w:unhideWhenUsed="0" w:qFormat="1"/>
    <w:lsdException w:name="Emphasis" w:uiPriority="20" w:semiHidden="0" w:unhideWhenUsed="0" w:qFormat="1"/>
    <w:lsdException w:name="Table Grid" w:uiPriority="59" w:semiHidden="0" w:unhideWhenUsed="0"/>
    <w:lsdException w:name="Placeholder Text" w:unhideWhenUsed="0"/>
    <w:lsdException w:name="No Spacing" w:uiPriority="1" w:semiHidden="0" w:unhideWhenUsed="0" w:qFormat="1"/>
    <w:lsdException w:name="Light Shading" w:uiPriority="60" w:semiHidden="0" w:unhideWhenUsed="0"/>
    <w:lsdException w:name="Light List" w:uiPriority="61" w:semiHidden="0" w:unhideWhenUsed="0"/>
    <w:lsdException w:name="Light Grid" w:uiPriority="62" w:semiHidden="0" w:unhideWhenUsed="0"/>
    <w:lsdException w:name="Medium Shading 1" w:uiPriority="63" w:semiHidden="0" w:unhideWhenUsed="0"/>
    <w:lsdException w:name="Medium Shading 2" w:uiPriority="64" w:semiHidden="0" w:unhideWhenUsed="0"/>
    <w:lsdException w:name="Medium List 1" w:uiPriority="65" w:semiHidden="0" w:unhideWhenUsed="0"/>
    <w:lsdException w:name="Medium List 2" w:uiPriority="66" w:semiHidden="0" w:unhideWhenUsed="0"/>
    <w:lsdException w:name="Medium Grid 1" w:uiPriority="67" w:semiHidden="0" w:unhideWhenUsed="0"/>
    <w:lsdException w:name="Medium Grid 2" w:uiPriority="68" w:semiHidden="0" w:unhideWhenUsed="0"/>
    <w:lsdException w:name="Medium Grid 3" w:uiPriority="69" w:semiHidden="0" w:unhideWhenUsed="0"/>
    <w:lsdException w:name="Dark List" w:uiPriority="70" w:semiHidden="0" w:unhideWhenUsed="0"/>
    <w:lsdException w:name="Colorful Shading" w:uiPriority="71" w:semiHidden="0" w:unhideWhenUsed="0"/>
    <w:lsdException w:name="Colorful List" w:uiPriority="72" w:semiHidden="0" w:unhideWhenUsed="0"/>
    <w:lsdException w:name="Colorful Grid" w:uiPriority="73" w:semiHidden="0" w:unhideWhenUsed="0"/>
    <w:lsdException w:name="Light Shading Accent 1" w:uiPriority="60" w:semiHidden="0" w:unhideWhenUsed="0"/>
    <w:lsdException w:name="Light List Accent 1" w:uiPriority="61" w:semiHidden="0" w:unhideWhenUsed="0"/>
    <w:lsdException w:name="Light Grid Accent 1" w:uiPriority="62" w:semiHidden="0" w:unhideWhenUsed="0"/>
    <w:lsdException w:name="Medium Shading 1 Accent 1" w:uiPriority="63" w:semiHidden="0" w:unhideWhenUsed="0"/>
    <w:lsdException w:name="Medium Shading 2 Accent 1" w:uiPriority="64" w:semiHidden="0" w:unhideWhenUsed="0"/>
    <w:lsdException w:name="Medium List 1 Accent 1" w:uiPriority="65" w:semiHidden="0" w:unhideWhenUsed="0"/>
    <w:lsdException w:name="Revision" w:unhideWhenUsed="0"/>
    <w:lsdException w:name="List Paragraph" w:uiPriority="34" w:semiHidden="0" w:unhideWhenUsed="0" w:qFormat="1"/>
    <w:lsdException w:name="Quote" w:uiPriority="29" w:semiHidden="0" w:unhideWhenUsed="0" w:qFormat="1"/>
    <w:lsdException w:name="Intense Quote" w:uiPriority="30" w:semiHidden="0" w:unhideWhenUsed="0" w:qFormat="1"/>
    <w:lsdException w:name="Medium List 2 Accent 1" w:uiPriority="66" w:semiHidden="0" w:unhideWhenUsed="0"/>
    <w:lsdException w:name="Medium Grid 1 Accent 1" w:uiPriority="67" w:semiHidden="0" w:unhideWhenUsed="0"/>
    <w:lsdException w:name="Medium Grid 2 Accent 1" w:uiPriority="68" w:semiHidden="0" w:unhideWhenUsed="0"/>
    <w:lsdException w:name="Medium Grid 3 Accent 1" w:uiPriority="69" w:semiHidden="0" w:unhideWhenUsed="0"/>
    <w:lsdException w:name="Dark List Accent 1" w:uiPriority="70" w:semiHidden="0" w:unhideWhenUsed="0"/>
    <w:lsdException w:name="Colorful Shading Accent 1" w:uiPriority="71" w:semiHidden="0" w:unhideWhenUsed="0"/>
    <w:lsdException w:name="Colorful List Accent 1" w:uiPriority="72" w:semiHidden="0" w:unhideWhenUsed="0"/>
    <w:lsdException w:name="Colorful Grid Accent 1" w:uiPriority="73" w:semiHidden="0" w:unhideWhenUsed="0"/>
    <w:lsdException w:name="Light Shading Accent 2" w:uiPriority="60" w:semiHidden="0" w:unhideWhenUsed="0"/>
    <w:lsdException w:name="Light List Accent 2" w:uiPriority="61" w:semiHidden="0" w:unhideWhenUsed="0"/>
    <w:lsdException w:name="Light Grid Accent 2" w:uiPriority="62" w:semiHidden="0" w:unhideWhenUsed="0"/>
    <w:lsdException w:name="Medium Shading 1 Accent 2" w:uiPriority="63" w:semiHidden="0" w:unhideWhenUsed="0"/>
    <w:lsdException w:name="Medium Shading 2 Accent 2" w:uiPriority="64" w:semiHidden="0" w:unhideWhenUsed="0"/>
    <w:lsdException w:name="Medium List 1 Accent 2" w:uiPriority="65" w:semiHidden="0" w:unhideWhenUsed="0"/>
    <w:lsdException w:name="Medium List 2 Accent 2" w:uiPriority="66" w:semiHidden="0" w:unhideWhenUsed="0"/>
    <w:lsdException w:name="Medium Grid 1 Accent 2" w:uiPriority="67" w:semiHidden="0" w:unhideWhenUsed="0"/>
    <w:lsdException w:name="Medium Grid 2 Accent 2" w:uiPriority="68" w:semiHidden="0" w:unhideWhenUsed="0"/>
    <w:lsdException w:name="Medium Grid 3 Accent 2" w:uiPriority="69" w:semiHidden="0" w:unhideWhenUsed="0"/>
    <w:lsdException w:name="Dark List Accent 2" w:uiPriority="70" w:semiHidden="0" w:unhideWhenUsed="0"/>
    <w:lsdException w:name="Colorful Shading Accent 2" w:uiPriority="71" w:semiHidden="0" w:unhideWhenUsed="0"/>
    <w:lsdException w:name="Colorful List Accent 2" w:uiPriority="72" w:semiHidden="0" w:unhideWhenUsed="0"/>
    <w:lsdException w:name="Colorful Grid Accent 2" w:uiPriority="73" w:semiHidden="0" w:unhideWhenUsed="0"/>
    <w:lsdException w:name="Light Shading Accent 3" w:uiPriority="60" w:semiHidden="0" w:unhideWhenUsed="0"/>
    <w:lsdException w:name="Light List Accent 3" w:uiPriority="61" w:semiHidden="0" w:unhideWhenUsed="0"/>
    <w:lsdException w:name="Light Grid Accent 3" w:uiPriority="62" w:semiHidden="0" w:unhideWhenUsed="0"/>
    <w:lsdException w:name="Medium Shading 1 Accent 3" w:uiPriority="63" w:semiHidden="0" w:unhideWhenUsed="0"/>
    <w:lsdException w:name="Medium Shading 2 Accent 3" w:uiPriority="64" w:semiHidden="0" w:unhideWhenUsed="0"/>
    <w:lsdException w:name="Medium List 1 Accent 3" w:uiPriority="65" w:semiHidden="0" w:unhideWhenUsed="0"/>
    <w:lsdException w:name="Medium List 2 Accent 3" w:uiPriority="66" w:semiHidden="0" w:unhideWhenUsed="0"/>
    <w:lsdException w:name="Medium Grid 1 Accent 3" w:uiPriority="67" w:semiHidden="0" w:unhideWhenUsed="0"/>
    <w:lsdException w:name="Medium Grid 2 Accent 3" w:uiPriority="68" w:semiHidden="0" w:unhideWhenUsed="0"/>
    <w:lsdException w:name="Medium Grid 3 Accent 3" w:uiPriority="69" w:semiHidden="0" w:unhideWhenUsed="0"/>
    <w:lsdException w:name="Dark List Accent 3" w:uiPriority="70" w:semiHidden="0" w:unhideWhenUsed="0"/>
    <w:lsdException w:name="Colorful Shading Accent 3" w:uiPriority="71" w:semiHidden="0" w:unhideWhenUsed="0"/>
    <w:lsdException w:name="Colorful List Accent 3" w:uiPriority="72" w:semiHidden="0" w:unhideWhenUsed="0"/>
    <w:lsdException w:name="Colorful Grid Accent 3" w:uiPriority="73" w:semiHidden="0" w:unhideWhenUsed="0"/>
    <w:lsdException w:name="Light Shading Accent 4" w:uiPriority="60" w:semiHidden="0" w:unhideWhenUsed="0"/>
    <w:lsdException w:name="Light List Accent 4" w:uiPriority="61" w:semiHidden="0" w:unhideWhenUsed="0"/>
    <w:lsdException w:name="Light Grid Accent 4" w:uiPriority="62" w:semiHidden="0" w:unhideWhenUsed="0"/>
    <w:lsdException w:name="Medium Shading 1 Accent 4" w:uiPriority="63" w:semiHidden="0" w:unhideWhenUsed="0"/>
    <w:lsdException w:name="Medium Shading 2 Accent 4" w:uiPriority="64" w:semiHidden="0" w:unhideWhenUsed="0"/>
    <w:lsdException w:name="Medium List 1 Accent 4" w:uiPriority="65" w:semiHidden="0" w:unhideWhenUsed="0"/>
    <w:lsdException w:name="Medium List 2 Accent 4" w:uiPriority="66" w:semiHidden="0" w:unhideWhenUsed="0"/>
    <w:lsdException w:name="Medium Grid 1 Accent 4" w:uiPriority="67" w:semiHidden="0" w:unhideWhenUsed="0"/>
    <w:lsdException w:name="Medium Grid 2 Accent 4" w:uiPriority="68" w:semiHidden="0" w:unhideWhenUsed="0"/>
    <w:lsdException w:name="Medium Grid 3 Accent 4" w:uiPriority="69" w:semiHidden="0" w:unhideWhenUsed="0"/>
    <w:lsdException w:name="Dark List Accent 4" w:uiPriority="70" w:semiHidden="0" w:unhideWhenUsed="0"/>
    <w:lsdException w:name="Colorful Shading Accent 4" w:uiPriority="71" w:semiHidden="0" w:unhideWhenUsed="0"/>
    <w:lsdException w:name="Colorful List Accent 4" w:uiPriority="72" w:semiHidden="0" w:unhideWhenUsed="0"/>
    <w:lsdException w:name="Colorful Grid Accent 4" w:uiPriority="73" w:semiHidden="0" w:unhideWhenUsed="0"/>
    <w:lsdException w:name="Light Shading Accent 5" w:uiPriority="60" w:semiHidden="0" w:unhideWhenUsed="0"/>
    <w:lsdException w:name="Light List Accent 5" w:uiPriority="61" w:semiHidden="0" w:unhideWhenUsed="0"/>
    <w:lsdException w:name="Light Grid Accent 5" w:uiPriority="62" w:semiHidden="0" w:unhideWhenUsed="0"/>
    <w:lsdException w:name="Medium Shading 1 Accent 5" w:uiPriority="63" w:semiHidden="0" w:unhideWhenUsed="0"/>
    <w:lsdException w:name="Medium Shading 2 Accent 5" w:uiPriority="64" w:semiHidden="0" w:unhideWhenUsed="0"/>
    <w:lsdException w:name="Medium List 1 Accent 5" w:uiPriority="65" w:semiHidden="0" w:unhideWhenUsed="0"/>
    <w:lsdException w:name="Medium List 2 Accent 5" w:uiPriority="66" w:semiHidden="0" w:unhideWhenUsed="0"/>
    <w:lsdException w:name="Medium Grid 1 Accent 5" w:uiPriority="67" w:semiHidden="0" w:unhideWhenUsed="0"/>
    <w:lsdException w:name="Medium Grid 2 Accent 5" w:uiPriority="68" w:semiHidden="0" w:unhideWhenUsed="0"/>
    <w:lsdException w:name="Medium Grid 3 Accent 5" w:uiPriority="69" w:semiHidden="0" w:unhideWhenUsed="0"/>
    <w:lsdException w:name="Dark List Accent 5" w:uiPriority="70" w:semiHidden="0" w:unhideWhenUsed="0"/>
    <w:lsdException w:name="Colorful Shading Accent 5" w:uiPriority="71" w:semiHidden="0" w:unhideWhenUsed="0"/>
    <w:lsdException w:name="Colorful List Accent 5" w:uiPriority="72" w:semiHidden="0" w:unhideWhenUsed="0"/>
    <w:lsdException w:name="Colorful Grid Accent 5" w:uiPriority="73" w:semiHidden="0" w:unhideWhenUsed="0"/>
    <w:lsdException w:name="Light Shading Accent 6" w:uiPriority="60" w:semiHidden="0" w:unhideWhenUsed="0"/>
    <w:lsdException w:name="Light List Accent 6" w:uiPriority="61" w:semiHidden="0" w:unhideWhenUsed="0"/>
    <w:lsdException w:name="Light Grid Accent 6" w:uiPriority="62" w:semiHidden="0" w:unhideWhenUsed="0"/>
    <w:lsdException w:name="Medium Shading 1 Accent 6" w:uiPriority="63" w:semiHidden="0" w:unhideWhenUsed="0"/>
    <w:lsdException w:name="Medium Shading 2 Accent 6" w:uiPriority="64" w:semiHidden="0" w:unhideWhenUsed="0"/>
    <w:lsdException w:name="Medium List 1 Accent 6" w:uiPriority="65" w:semiHidden="0" w:unhideWhenUsed="0"/>
    <w:lsdException w:name="Medium List 2 Accent 6" w:uiPriority="66" w:semiHidden="0" w:unhideWhenUsed="0"/>
    <w:lsdException w:name="Medium Grid 1 Accent 6" w:uiPriority="67" w:semiHidden="0" w:unhideWhenUsed="0"/>
    <w:lsdException w:name="Medium Grid 2 Accent 6" w:uiPriority="68" w:semiHidden="0" w:unhideWhenUsed="0"/>
    <w:lsdException w:name="Medium Grid 3 Accent 6" w:uiPriority="69" w:semiHidden="0" w:unhideWhenUsed="0"/>
    <w:lsdException w:name="Dark List Accent 6" w:uiPriority="70" w:semiHidden="0" w:unhideWhenUsed="0"/>
    <w:lsdException w:name="Colorful Shading Accent 6" w:uiPriority="71" w:semiHidden="0" w:unhideWhenUsed="0"/>
    <w:lsdException w:name="Colorful List Accent 6" w:uiPriority="72" w:semiHidden="0" w:unhideWhenUsed="0"/>
    <w:lsdException w:name="Colorful Grid Accent 6" w:uiPriority="73" w:semiHidden="0" w:unhideWhenUsed="0"/>
    <w:lsdException w:name="Subtle Emphasis" w:uiPriority="19" w:semiHidden="0" w:unhideWhenUsed="0" w:qFormat="1"/>
    <w:lsdException w:name="Intense Emphasis" w:uiPriority="21" w:semiHidden="0" w:unhideWhenUsed="0" w:qFormat="1"/>
    <w:lsdException w:name="Subtle Reference" w:uiPriority="31" w:semiHidden="0" w:unhideWhenUsed="0" w:qFormat="1"/>
    <w:lsdException w:name="Intense Reference" w:uiPriority="32" w:semiHidden="0" w:unhideWhenUsed="0" w:qFormat="1"/>
    <w:lsdException w:name="Book Title" w:uiPriority="33" w:semiHidden="0" w:unhideWhenUsed="0" w:qFormat="1"/>
    <w:lsdException w:name="Bibliography" w:uiPriority="37"/>
    <w:lsdException w:name="TOC Heading" w:uiPriority="39" w:qFormat="1"/>
  </w:latentStyles>
  <w:style w:type="paragraph" w:styleId="Normal" w:default="1">
    <w:name w:val="Normal"/>
    <w:qFormat/>
    <w:pPr>
      <w:widowControl/>
      <w:bidi w:val="0"/>
      <w:spacing w:lineRule="auto" w:line="276" w:beforeAutospacing="0" w:before="0" w:afterAutospacing="0" w:after="200"/>
      <w:jc w:val="left"/>
    </w:pPr>
    <w:rPr>
      <w:rFonts w:ascii="Arial" w:hAnsi="Arial" w:eastAsia="Arial" w:cs="Arial" w:asciiTheme="minorHAnsi" w:cstheme="minorBidi" w:eastAsiaTheme="minorHAnsi" w:hAnsiTheme="minorHAnsi"/>
      <w:color w:val="auto"/>
      <w:kern w:val="0"/>
      <w:sz w:val="22"/>
      <w:szCs w:val="22"/>
      <w:lang w:val="fr-FR" w:eastAsia="en-US" w:bidi="ar-SA"/>
    </w:rPr>
  </w:style>
  <w:style w:type="paragraph" w:styleId="Heading1">
    <w:name w:val="Heading 1"/>
    <w:basedOn w:val="Normal"/>
    <w:uiPriority w:val="9"/>
    <w:qFormat/>
    <w:pPr>
      <w:keepNext w:val="true"/>
      <w:keepLines/>
      <w:spacing w:before="480" w:after="200"/>
      <w:outlineLvl w:val="0"/>
    </w:pPr>
    <w:rPr>
      <w:rFonts w:ascii="Arial" w:hAnsi="Arial" w:eastAsia="Arial" w:cs="Arial"/>
      <w:sz w:val="40"/>
      <w:szCs w:val="40"/>
    </w:rPr>
  </w:style>
  <w:style w:type="paragraph" w:styleId="Heading2">
    <w:name w:val="Heading 2"/>
    <w:basedOn w:val="Normal"/>
    <w:uiPriority w:val="9"/>
    <w:unhideWhenUsed/>
    <w:qFormat/>
    <w:pPr>
      <w:keepNext w:val="true"/>
      <w:keepLines/>
      <w:spacing w:before="360" w:after="200"/>
      <w:outlineLvl w:val="1"/>
    </w:pPr>
    <w:rPr>
      <w:rFonts w:ascii="Arial" w:hAnsi="Arial" w:eastAsia="Arial" w:cs="Arial"/>
      <w:sz w:val="34"/>
    </w:rPr>
  </w:style>
  <w:style w:type="paragraph" w:styleId="Heading3">
    <w:name w:val="Heading 3"/>
    <w:basedOn w:val="Normal"/>
    <w:uiPriority w:val="9"/>
    <w:unhideWhenUsed/>
    <w:qFormat/>
    <w:pPr>
      <w:keepNext w:val="true"/>
      <w:keepLines/>
      <w:spacing w:before="320" w:after="200"/>
      <w:outlineLvl w:val="2"/>
    </w:pPr>
    <w:rPr>
      <w:rFonts w:ascii="Arial" w:hAnsi="Arial" w:eastAsia="Arial" w:cs="Arial"/>
      <w:sz w:val="30"/>
      <w:szCs w:val="30"/>
    </w:rPr>
  </w:style>
  <w:style w:type="paragraph" w:styleId="Heading4">
    <w:name w:val="Heading 4"/>
    <w:basedOn w:val="Normal"/>
    <w:uiPriority w:val="9"/>
    <w:unhideWhenUsed/>
    <w:qFormat/>
    <w:pPr>
      <w:keepNext w:val="true"/>
      <w:keepLines/>
      <w:spacing w:before="320" w:after="200"/>
      <w:outlineLvl w:val="3"/>
    </w:pPr>
    <w:rPr>
      <w:rFonts w:ascii="Arial" w:hAnsi="Arial" w:eastAsia="Arial" w:cs="Arial"/>
      <w:b/>
      <w:bCs/>
      <w:sz w:val="26"/>
      <w:szCs w:val="26"/>
    </w:rPr>
  </w:style>
  <w:style w:type="paragraph" w:styleId="Heading5">
    <w:name w:val="Heading 5"/>
    <w:basedOn w:val="Normal"/>
    <w:uiPriority w:val="9"/>
    <w:unhideWhenUsed/>
    <w:qFormat/>
    <w:pPr>
      <w:keepNext w:val="true"/>
      <w:keepLines/>
      <w:spacing w:before="320" w:after="200"/>
      <w:outlineLvl w:val="4"/>
    </w:pPr>
    <w:rPr>
      <w:rFonts w:ascii="Arial" w:hAnsi="Arial" w:eastAsia="Arial" w:cs="Arial"/>
      <w:b/>
      <w:bCs/>
      <w:sz w:val="24"/>
      <w:szCs w:val="24"/>
    </w:rPr>
  </w:style>
  <w:style w:type="paragraph" w:styleId="Heading6">
    <w:name w:val="Heading 6"/>
    <w:basedOn w:val="Normal"/>
    <w:uiPriority w:val="9"/>
    <w:unhideWhenUsed/>
    <w:qFormat/>
    <w:pPr>
      <w:keepNext w:val="true"/>
      <w:keepLines/>
      <w:spacing w:before="320" w:after="200"/>
      <w:outlineLvl w:val="5"/>
    </w:pPr>
    <w:rPr>
      <w:rFonts w:ascii="Arial" w:hAnsi="Arial" w:eastAsia="Arial" w:cs="Arial"/>
      <w:b/>
      <w:bCs/>
      <w:sz w:val="22"/>
      <w:szCs w:val="22"/>
    </w:rPr>
  </w:style>
  <w:style w:type="paragraph" w:styleId="Heading7">
    <w:name w:val="Heading 7"/>
    <w:basedOn w:val="Normal"/>
    <w:uiPriority w:val="9"/>
    <w:unhideWhenUsed/>
    <w:qFormat/>
    <w:pPr>
      <w:keepNext w:val="true"/>
      <w:keepLines/>
      <w:spacing w:before="320" w:after="200"/>
      <w:outlineLvl w:val="6"/>
    </w:pPr>
    <w:rPr>
      <w:rFonts w:ascii="Arial" w:hAnsi="Arial" w:eastAsia="Arial" w:cs="Arial"/>
      <w:b/>
      <w:bCs/>
      <w:i/>
      <w:iCs/>
      <w:sz w:val="22"/>
      <w:szCs w:val="22"/>
    </w:rPr>
  </w:style>
  <w:style w:type="paragraph" w:styleId="Heading8">
    <w:name w:val="Heading 8"/>
    <w:basedOn w:val="Normal"/>
    <w:uiPriority w:val="9"/>
    <w:unhideWhenUsed/>
    <w:qFormat/>
    <w:pPr>
      <w:keepNext w:val="true"/>
      <w:keepLines/>
      <w:spacing w:before="320" w:after="200"/>
      <w:outlineLvl w:val="7"/>
    </w:pPr>
    <w:rPr>
      <w:rFonts w:ascii="Arial" w:hAnsi="Arial" w:eastAsia="Arial" w:cs="Arial"/>
      <w:i/>
      <w:iCs/>
      <w:sz w:val="22"/>
      <w:szCs w:val="22"/>
    </w:rPr>
  </w:style>
  <w:style w:type="paragraph" w:styleId="Heading9">
    <w:name w:val="Heading 9"/>
    <w:basedOn w:val="Normal"/>
    <w:uiPriority w:val="9"/>
    <w:unhideWhenUsed/>
    <w:qFormat/>
    <w:pPr>
      <w:keepNext w:val="true"/>
      <w:keepLines/>
      <w:spacing w:before="320" w:after="200"/>
      <w:outlineLvl w:val="8"/>
    </w:pPr>
    <w:rPr>
      <w:rFonts w:ascii="Arial" w:hAnsi="Arial" w:eastAsia="Arial" w:cs="Arial"/>
      <w:i/>
      <w:iCs/>
      <w:sz w:val="21"/>
      <w:szCs w:val="21"/>
    </w:rPr>
  </w:style>
  <w:style w:type="character" w:styleId="Heading1Char">
    <w:name w:val="Heading 1 Char"/>
    <w:uiPriority w:val="9"/>
    <w:qFormat/>
    <w:rPr>
      <w:rFonts w:ascii="Arial" w:hAnsi="Arial" w:eastAsia="Arial" w:cs="Arial"/>
      <w:sz w:val="40"/>
      <w:szCs w:val="40"/>
    </w:rPr>
  </w:style>
  <w:style w:type="character" w:styleId="Heading2Char">
    <w:name w:val="Heading 2 Char"/>
    <w:uiPriority w:val="9"/>
    <w:qFormat/>
    <w:rPr>
      <w:rFonts w:ascii="Arial" w:hAnsi="Arial" w:eastAsia="Arial" w:cs="Arial"/>
      <w:sz w:val="34"/>
    </w:rPr>
  </w:style>
  <w:style w:type="character" w:styleId="Heading3Char">
    <w:name w:val="Heading 3 Char"/>
    <w:uiPriority w:val="9"/>
    <w:qFormat/>
    <w:rPr>
      <w:rFonts w:ascii="Arial" w:hAnsi="Arial" w:eastAsia="Arial" w:cs="Arial"/>
      <w:sz w:val="30"/>
      <w:szCs w:val="30"/>
    </w:rPr>
  </w:style>
  <w:style w:type="character" w:styleId="Heading4Char">
    <w:name w:val="Heading 4 Char"/>
    <w:uiPriority w:val="9"/>
    <w:qFormat/>
    <w:rPr>
      <w:rFonts w:ascii="Arial" w:hAnsi="Arial" w:eastAsia="Arial" w:cs="Arial"/>
      <w:b/>
      <w:bCs/>
      <w:sz w:val="26"/>
      <w:szCs w:val="26"/>
    </w:rPr>
  </w:style>
  <w:style w:type="character" w:styleId="Heading5Char">
    <w:name w:val="Heading 5 Char"/>
    <w:uiPriority w:val="9"/>
    <w:qFormat/>
    <w:rPr>
      <w:rFonts w:ascii="Arial" w:hAnsi="Arial" w:eastAsia="Arial" w:cs="Arial"/>
      <w:b/>
      <w:bCs/>
      <w:sz w:val="24"/>
      <w:szCs w:val="24"/>
    </w:rPr>
  </w:style>
  <w:style w:type="character" w:styleId="Heading6Char">
    <w:name w:val="Heading 6 Char"/>
    <w:uiPriority w:val="9"/>
    <w:qFormat/>
    <w:rPr>
      <w:rFonts w:ascii="Arial" w:hAnsi="Arial" w:eastAsia="Arial" w:cs="Arial"/>
      <w:b/>
      <w:bCs/>
      <w:sz w:val="22"/>
      <w:szCs w:val="22"/>
    </w:rPr>
  </w:style>
  <w:style w:type="character" w:styleId="Heading7Char">
    <w:name w:val="Heading 7 Char"/>
    <w:uiPriority w:val="9"/>
    <w:qFormat/>
    <w:rPr>
      <w:rFonts w:ascii="Arial" w:hAnsi="Arial" w:eastAsia="Arial" w:cs="Arial"/>
      <w:b/>
      <w:bCs/>
      <w:i/>
      <w:iCs/>
      <w:sz w:val="22"/>
      <w:szCs w:val="22"/>
    </w:rPr>
  </w:style>
  <w:style w:type="character" w:styleId="Heading8Char">
    <w:name w:val="Heading 8 Char"/>
    <w:uiPriority w:val="9"/>
    <w:qFormat/>
    <w:rPr>
      <w:rFonts w:ascii="Arial" w:hAnsi="Arial" w:eastAsia="Arial" w:cs="Arial"/>
      <w:i/>
      <w:iCs/>
      <w:sz w:val="22"/>
      <w:szCs w:val="22"/>
    </w:rPr>
  </w:style>
  <w:style w:type="character" w:styleId="Heading9Char">
    <w:name w:val="Heading 9 Char"/>
    <w:uiPriority w:val="9"/>
    <w:qFormat/>
    <w:rPr>
      <w:rFonts w:ascii="Arial" w:hAnsi="Arial" w:eastAsia="Arial" w:cs="Arial"/>
      <w:i/>
      <w:iCs/>
      <w:sz w:val="21"/>
      <w:szCs w:val="21"/>
    </w:rPr>
  </w:style>
  <w:style w:type="character" w:styleId="TitleChar">
    <w:name w:val="Title Char"/>
    <w:uiPriority w:val="10"/>
    <w:qFormat/>
    <w:rPr>
      <w:sz w:val="48"/>
      <w:szCs w:val="48"/>
    </w:rPr>
  </w:style>
  <w:style w:type="character" w:styleId="SubtitleChar">
    <w:name w:val="Subtitle Char"/>
    <w:uiPriority w:val="11"/>
    <w:qFormat/>
    <w:rPr>
      <w:sz w:val="24"/>
      <w:szCs w:val="24"/>
    </w:rPr>
  </w:style>
  <w:style w:type="character" w:styleId="QuoteChar">
    <w:name w:val="Quote Char"/>
    <w:uiPriority w:val="29"/>
    <w:qFormat/>
    <w:rPr>
      <w:i/>
    </w:rPr>
  </w:style>
  <w:style w:type="character" w:styleId="IntenseQuoteChar">
    <w:name w:val="Intense Quote Char"/>
    <w:uiPriority w:val="30"/>
    <w:qFormat/>
    <w:rPr>
      <w:i/>
    </w:rPr>
  </w:style>
  <w:style w:type="character" w:styleId="HeaderChar">
    <w:name w:val="Header Char"/>
    <w:uiPriority w:val="99"/>
    <w:qFormat/>
    <w:rPr/>
  </w:style>
  <w:style w:type="character" w:styleId="FooterChar">
    <w:name w:val="Footer Char"/>
    <w:uiPriority w:val="99"/>
    <w:qFormat/>
    <w:rPr/>
  </w:style>
  <w:style w:type="character" w:styleId="CaptionChar">
    <w:name w:val="Caption Char"/>
    <w:uiPriority w:val="99"/>
    <w:qFormat/>
    <w:rPr/>
  </w:style>
  <w:style w:type="character" w:styleId="Hyperlink">
    <w:name w:val="Hyperlink"/>
    <w:uiPriority w:val="99"/>
    <w:unhideWhenUsed/>
    <w:rPr>
      <w:color w:themeColor="hyperlink" w:val="0000FF"/>
      <w:u w:val="single"/>
    </w:rPr>
  </w:style>
  <w:style w:type="character" w:styleId="FootnoteTextChar">
    <w:name w:val="Footnote Text Char"/>
    <w:uiPriority w:val="99"/>
    <w:qFormat/>
    <w:rPr>
      <w:sz w:val="18"/>
    </w:rPr>
  </w:style>
  <w:style w:type="character" w:styleId="Caractresdenotedebasdepage">
    <w:name w:val="Caractères de note de bas de page"/>
    <w:uiPriority w:val="99"/>
    <w:unhideWhenUsed/>
    <w:qFormat/>
    <w:rPr>
      <w:vertAlign w:val="superscript"/>
    </w:rPr>
  </w:style>
  <w:style w:type="character" w:styleId="FootnoteReference">
    <w:name w:val="Footnote Reference"/>
    <w:rPr>
      <w:vertAlign w:val="superscript"/>
    </w:rPr>
  </w:style>
  <w:style w:type="character" w:styleId="EndnoteTextChar">
    <w:name w:val="Endnote Text Char"/>
    <w:uiPriority w:val="99"/>
    <w:qFormat/>
    <w:rPr>
      <w:sz w:val="20"/>
    </w:rPr>
  </w:style>
  <w:style w:type="character" w:styleId="Caractresdenotedefin">
    <w:name w:val="Caractères de note de fin"/>
    <w:uiPriority w:val="99"/>
    <w:semiHidden/>
    <w:unhideWhenUsed/>
    <w:qFormat/>
    <w:rPr>
      <w:vertAlign w:val="superscript"/>
    </w:rPr>
  </w:style>
  <w:style w:type="character" w:styleId="EndnoteReference">
    <w:name w:val="Endnote Reference"/>
    <w:rPr>
      <w:vertAlign w:val="superscript"/>
    </w:rPr>
  </w:style>
  <w:style w:type="character" w:styleId="DefaultParagraphFont" w:default="1">
    <w:name w:val="Default Paragraph Font"/>
    <w:uiPriority w:val="1"/>
    <w:semiHidden/>
    <w:unhideWhenUsed/>
    <w:qFormat/>
    <w:rPr/>
  </w:style>
  <w:style w:type="character" w:styleId="Sautdindex">
    <w:name w:val="Saut d'index"/>
    <w:qFormat/>
    <w:rPr/>
  </w:style>
  <w:style w:type="paragraph" w:styleId="Titre">
    <w:name w:val="Titre"/>
    <w:basedOn w:val="Normal"/>
    <w:next w:val="BodyText"/>
    <w:qFormat/>
    <w:pPr>
      <w:keepNext w:val="true"/>
      <w:spacing w:before="240" w:after="120"/>
    </w:pPr>
    <w:rPr>
      <w:rFonts w:ascii="Liberation Sans" w:hAnsi="Liberation Sans" w:eastAsia="Microsoft YaHei" w:cs="Arial"/>
      <w:sz w:val="28"/>
      <w:szCs w:val="28"/>
    </w:rPr>
  </w:style>
  <w:style w:type="paragraph" w:styleId="BodyText">
    <w:name w:val="Body Text"/>
    <w:basedOn w:val="Normal"/>
    <w:pPr>
      <w:spacing w:lineRule="auto" w:line="276" w:before="0" w:after="140"/>
    </w:pPr>
    <w:rPr/>
  </w:style>
  <w:style w:type="paragraph" w:styleId="List">
    <w:name w:val="List"/>
    <w:basedOn w:val="BodyText"/>
    <w:pPr/>
    <w:rPr>
      <w:rFonts w:cs="Arial"/>
    </w:rPr>
  </w:style>
  <w:style w:type="paragraph" w:styleId="Caption">
    <w:name w:val="Caption"/>
    <w:basedOn w:val="Normal"/>
    <w:uiPriority w:val="35"/>
    <w:semiHidden/>
    <w:unhideWhenUsed/>
    <w:qFormat/>
    <w:pPr>
      <w:spacing w:lineRule="auto" w:line="276"/>
    </w:pPr>
    <w:rPr>
      <w:b/>
      <w:bCs/>
      <w:color w:themeColor="accent1" w:val="4F81BD"/>
      <w:sz w:val="18"/>
      <w:szCs w:val="18"/>
    </w:rPr>
  </w:style>
  <w:style w:type="paragraph" w:styleId="Index">
    <w:name w:val="Index"/>
    <w:basedOn w:val="Normal"/>
    <w:qFormat/>
    <w:pPr>
      <w:suppressLineNumbers/>
    </w:pPr>
    <w:rPr>
      <w:rFonts w:cs="Arial"/>
    </w:rPr>
  </w:style>
  <w:style w:type="paragraph" w:styleId="Title">
    <w:name w:val="Title"/>
    <w:basedOn w:val="Normal"/>
    <w:uiPriority w:val="10"/>
    <w:qFormat/>
    <w:pPr>
      <w:spacing w:before="300" w:after="200"/>
      <w:contextualSpacing/>
    </w:pPr>
    <w:rPr>
      <w:sz w:val="48"/>
      <w:szCs w:val="48"/>
    </w:rPr>
  </w:style>
  <w:style w:type="paragraph" w:styleId="Subtitle">
    <w:name w:val="Subtitle"/>
    <w:basedOn w:val="Normal"/>
    <w:uiPriority w:val="11"/>
    <w:qFormat/>
    <w:pPr>
      <w:spacing w:before="200" w:after="200"/>
    </w:pPr>
    <w:rPr>
      <w:sz w:val="24"/>
      <w:szCs w:val="24"/>
    </w:rPr>
  </w:style>
  <w:style w:type="paragraph" w:styleId="Quote">
    <w:name w:val="Quote"/>
    <w:basedOn w:val="Normal"/>
    <w:uiPriority w:val="29"/>
    <w:qFormat/>
    <w:pPr>
      <w:ind w:left="720" w:right="720"/>
    </w:pPr>
    <w:rPr>
      <w:i/>
    </w:rPr>
  </w:style>
  <w:style w:type="paragraph" w:styleId="IntenseQuote">
    <w:name w:val="Intense Quote"/>
    <w:basedOn w:val="Normal"/>
    <w:uiPriority w:val="30"/>
    <w:qFormat/>
    <w:pPr>
      <w:pBdr>
        <w:top w:val="single" w:sz="4" w:space="5" w:color="FFFFFF"/>
        <w:left w:val="single" w:sz="4" w:space="10" w:color="FFFFFF"/>
        <w:bottom w:val="single" w:sz="4" w:space="5" w:color="FFFFFF"/>
        <w:right w:val="single" w:sz="4" w:space="10" w:color="FFFFFF"/>
      </w:pBdr>
      <w:shd w:val="clear" w:color="auto" w:fill="F2F2F2"/>
      <w:spacing w:before="0" w:after="200"/>
      <w:ind w:left="720" w:right="720"/>
    </w:pPr>
    <w:rPr>
      <w:i/>
    </w:rPr>
  </w:style>
  <w:style w:type="paragraph" w:styleId="En-tteetpieddepage">
    <w:name w:val="En-tête et pied de page"/>
    <w:basedOn w:val="Normal"/>
    <w:qFormat/>
    <w:pPr/>
    <w:rPr/>
  </w:style>
  <w:style w:type="paragraph" w:styleId="Header">
    <w:name w:val="Header"/>
    <w:basedOn w:val="Normal"/>
    <w:uiPriority w:val="99"/>
    <w:unhideWhenUsed/>
    <w:pPr>
      <w:tabs>
        <w:tab w:val="clear" w:pos="708"/>
        <w:tab w:val="center" w:pos="7143" w:leader="none"/>
        <w:tab w:val="right" w:pos="14287" w:leader="none"/>
      </w:tabs>
      <w:spacing w:lineRule="auto" w:line="240" w:before="0" w:after="0"/>
    </w:pPr>
    <w:rPr/>
  </w:style>
  <w:style w:type="paragraph" w:styleId="Footer">
    <w:name w:val="Footer"/>
    <w:basedOn w:val="Normal"/>
    <w:uiPriority w:val="99"/>
    <w:unhideWhenUsed/>
    <w:pPr>
      <w:tabs>
        <w:tab w:val="clear" w:pos="708"/>
        <w:tab w:val="center" w:pos="7143" w:leader="none"/>
        <w:tab w:val="right" w:pos="14287" w:leader="none"/>
      </w:tabs>
      <w:spacing w:lineRule="auto" w:line="240" w:before="0" w:after="0"/>
    </w:pPr>
    <w:rPr/>
  </w:style>
  <w:style w:type="paragraph" w:styleId="FootnoteText">
    <w:name w:val="Footnote Text"/>
    <w:basedOn w:val="Normal"/>
    <w:uiPriority w:val="99"/>
    <w:semiHidden/>
    <w:unhideWhenUsed/>
    <w:pPr>
      <w:spacing w:lineRule="auto" w:line="240" w:before="0" w:after="40"/>
    </w:pPr>
    <w:rPr>
      <w:sz w:val="18"/>
    </w:rPr>
  </w:style>
  <w:style w:type="paragraph" w:styleId="EndnoteText">
    <w:name w:val="Endnote Text"/>
    <w:basedOn w:val="Normal"/>
    <w:uiPriority w:val="99"/>
    <w:semiHidden/>
    <w:unhideWhenUsed/>
    <w:pPr>
      <w:spacing w:lineRule="auto" w:line="240" w:before="0" w:after="0"/>
    </w:pPr>
    <w:rPr>
      <w:sz w:val="20"/>
    </w:rPr>
  </w:style>
  <w:style w:type="paragraph" w:styleId="TOC1">
    <w:name w:val="TOC 1"/>
    <w:basedOn w:val="Normal"/>
    <w:uiPriority w:val="39"/>
    <w:unhideWhenUsed/>
    <w:pPr>
      <w:spacing w:before="0" w:after="57"/>
      <w:ind w:hanging="0" w:left="0" w:right="0"/>
    </w:pPr>
    <w:rPr/>
  </w:style>
  <w:style w:type="paragraph" w:styleId="TOC2">
    <w:name w:val="TOC 2"/>
    <w:basedOn w:val="Normal"/>
    <w:uiPriority w:val="39"/>
    <w:unhideWhenUsed/>
    <w:pPr>
      <w:spacing w:before="0" w:after="57"/>
      <w:ind w:hanging="0" w:left="283" w:right="0"/>
    </w:pPr>
    <w:rPr/>
  </w:style>
  <w:style w:type="paragraph" w:styleId="TOC3">
    <w:name w:val="TOC 3"/>
    <w:basedOn w:val="Normal"/>
    <w:uiPriority w:val="39"/>
    <w:unhideWhenUsed/>
    <w:pPr>
      <w:spacing w:before="0" w:after="57"/>
      <w:ind w:hanging="0" w:left="567" w:right="0"/>
    </w:pPr>
    <w:rPr/>
  </w:style>
  <w:style w:type="paragraph" w:styleId="TOC4">
    <w:name w:val="TOC 4"/>
    <w:basedOn w:val="Normal"/>
    <w:uiPriority w:val="39"/>
    <w:unhideWhenUsed/>
    <w:pPr>
      <w:spacing w:before="0" w:after="57"/>
      <w:ind w:hanging="0" w:left="850" w:right="0"/>
    </w:pPr>
    <w:rPr/>
  </w:style>
  <w:style w:type="paragraph" w:styleId="TOC5">
    <w:name w:val="TOC 5"/>
    <w:basedOn w:val="Normal"/>
    <w:uiPriority w:val="39"/>
    <w:unhideWhenUsed/>
    <w:pPr>
      <w:spacing w:before="0" w:after="57"/>
      <w:ind w:hanging="0" w:left="1134" w:right="0"/>
    </w:pPr>
    <w:rPr/>
  </w:style>
  <w:style w:type="paragraph" w:styleId="TOC6">
    <w:name w:val="TOC 6"/>
    <w:basedOn w:val="Normal"/>
    <w:uiPriority w:val="39"/>
    <w:unhideWhenUsed/>
    <w:pPr>
      <w:spacing w:before="0" w:after="57"/>
      <w:ind w:hanging="0" w:left="1417" w:right="0"/>
    </w:pPr>
    <w:rPr/>
  </w:style>
  <w:style w:type="paragraph" w:styleId="TOC7">
    <w:name w:val="TOC 7"/>
    <w:basedOn w:val="Normal"/>
    <w:uiPriority w:val="39"/>
    <w:unhideWhenUsed/>
    <w:pPr>
      <w:spacing w:before="0" w:after="57"/>
      <w:ind w:hanging="0" w:left="1701" w:right="0"/>
    </w:pPr>
    <w:rPr/>
  </w:style>
  <w:style w:type="paragraph" w:styleId="TOC8">
    <w:name w:val="TOC 8"/>
    <w:basedOn w:val="Normal"/>
    <w:uiPriority w:val="39"/>
    <w:unhideWhenUsed/>
    <w:pPr>
      <w:spacing w:before="0" w:after="57"/>
      <w:ind w:hanging="0" w:left="1984" w:right="0"/>
    </w:pPr>
    <w:rPr/>
  </w:style>
  <w:style w:type="paragraph" w:styleId="TOC9">
    <w:name w:val="TOC 9"/>
    <w:basedOn w:val="Normal"/>
    <w:uiPriority w:val="39"/>
    <w:unhideWhenUsed/>
    <w:pPr>
      <w:spacing w:before="0" w:after="57"/>
      <w:ind w:hanging="0" w:left="2268" w:right="0"/>
    </w:pPr>
    <w:rPr/>
  </w:style>
  <w:style w:type="paragraph" w:styleId="IndexHeading">
    <w:name w:val="Index Heading"/>
    <w:basedOn w:val="Titre"/>
    <w:pPr/>
    <w:rPr/>
  </w:style>
  <w:style w:type="paragraph" w:styleId="TOCHeading">
    <w:name w:val="TOC Heading"/>
    <w:uiPriority w:val="39"/>
    <w:unhideWhenUsed/>
    <w:qFormat/>
    <w:pPr>
      <w:widowControl/>
      <w:bidi w:val="0"/>
      <w:spacing w:lineRule="auto" w:line="276" w:beforeAutospacing="0" w:before="0" w:afterAutospacing="0" w:after="200"/>
      <w:jc w:val="left"/>
    </w:pPr>
    <w:rPr>
      <w:rFonts w:ascii="Arial" w:hAnsi="Arial" w:eastAsia="Arial" w:cs="Arial" w:asciiTheme="minorHAnsi" w:cstheme="minorBidi" w:eastAsiaTheme="minorHAnsi" w:hAnsiTheme="minorHAnsi"/>
      <w:color w:val="auto"/>
      <w:kern w:val="0"/>
      <w:sz w:val="22"/>
      <w:szCs w:val="22"/>
      <w:lang w:val="fr-FR" w:eastAsia="en-US" w:bidi="ar-SA"/>
    </w:rPr>
  </w:style>
  <w:style w:type="paragraph" w:styleId="TableofFigures">
    <w:name w:val="Table of Figures"/>
    <w:basedOn w:val="Normal"/>
    <w:uiPriority w:val="99"/>
    <w:unhideWhenUsed/>
    <w:pPr>
      <w:spacing w:before="0" w:afterAutospacing="0" w:after="0"/>
    </w:pPr>
    <w:rPr/>
  </w:style>
  <w:style w:type="paragraph" w:styleId="NoSpacing">
    <w:name w:val="No Spacing"/>
    <w:basedOn w:val="Normal"/>
    <w:uiPriority w:val="1"/>
    <w:qFormat/>
    <w:pPr>
      <w:spacing w:lineRule="auto" w:line="240" w:before="0" w:after="0"/>
    </w:pPr>
    <w:rPr/>
  </w:style>
  <w:style w:type="paragraph" w:styleId="ListParagraph">
    <w:name w:val="List Paragraph"/>
    <w:basedOn w:val="Normal"/>
    <w:uiPriority w:val="34"/>
    <w:qFormat/>
    <w:pPr>
      <w:spacing w:before="0" w:after="200"/>
      <w:ind w:left="720"/>
      <w:contextualSpacing/>
    </w:pPr>
    <w:rPr/>
  </w:style>
  <w:style w:type="numbering" w:styleId="NoList" w:default="1">
    <w:name w:val="No List"/>
    <w:uiPriority w:val="99"/>
    <w:semiHidden/>
    <w:unhideWhenUsed/>
    <w:qFormat/>
  </w:style>
</w:styles>
</file>

<file path=word/_rels/document.xml.rels><?xml version="1.0" encoding="UTF-8"?>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image" Target="media/image1.png"/><Relationship Id="rId3" Type="http://schemas.openxmlformats.org/officeDocument/2006/relationships/image" Target="media/image2.png"/><Relationship Id="rId4" Type="http://schemas.openxmlformats.org/officeDocument/2006/relationships/image" Target="media/image3.png"/><Relationship Id="rId5" Type="http://schemas.openxmlformats.org/officeDocument/2006/relationships/image" Target="media/image4.png"/><Relationship Id="rId6" Type="http://schemas.openxmlformats.org/officeDocument/2006/relationships/image" Target="media/image5.png"/><Relationship Id="rId7" Type="http://schemas.openxmlformats.org/officeDocument/2006/relationships/image" Target="media/image6.png"/><Relationship Id="rId8" Type="http://schemas.openxmlformats.org/officeDocument/2006/relationships/image" Target="media/image7.png"/><Relationship Id="rId9" Type="http://schemas.openxmlformats.org/officeDocument/2006/relationships/image" Target="media/image8.png"/><Relationship Id="rId10" Type="http://schemas.openxmlformats.org/officeDocument/2006/relationships/image" Target="media/image9.png"/><Relationship Id="rId11" Type="http://schemas.openxmlformats.org/officeDocument/2006/relationships/image" Target="media/image10.png"/><Relationship Id="rId12" Type="http://schemas.openxmlformats.org/officeDocument/2006/relationships/image" Target="media/image11.png"/><Relationship Id="rId13" Type="http://schemas.openxmlformats.org/officeDocument/2006/relationships/numbering" Target="numbering.xml"/><Relationship Id="rId14" Type="http://schemas.openxmlformats.org/officeDocument/2006/relationships/fontTable" Target="fontTable.xml"/><Relationship Id="rId15" Type="http://schemas.openxmlformats.org/officeDocument/2006/relationships/settings" Target="settings.xml"/><Relationship Id="rId16" Type="http://schemas.openxmlformats.org/officeDocument/2006/relationships/theme" Target="theme/theme1.xml"/>
</Relationships>
</file>

<file path=word/theme/theme1.xml><?xml version="1.0" encoding="utf-8"?>
<a:theme xmlns:a="http://schemas.openxmlformats.org/drawingml/2006/main" xmlns:r="http://schemas.openxmlformats.org/officeDocument/2006/relationships" name="Office Theme">
  <a:themeElements>
    <a:clrScheme name="New Office">
      <a:dk1>
        <a:srgbClr val="000000"/>
      </a:dk1>
      <a:lt1>
        <a:srgbClr val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 Classic 2">
      <a:majorFont>
        <a:latin typeface="Arial" pitchFamily="0" charset="1"/>
        <a:ea typeface="Arial" pitchFamily="0" charset="1"/>
        <a:cs typeface="Arial" pitchFamily="0" charset="1"/>
      </a:majorFont>
      <a:minorFont>
        <a:latin typeface="Arial" pitchFamily="0" charset="1"/>
        <a:ea typeface="Arial" pitchFamily="0" charset="1"/>
        <a:cs typeface="Arial" pitchFamily="0" charset="1"/>
      </a:minorFont>
    </a:fontScheme>
    <a:fmtScheme>
      <a:fillStyleLst>
        <a:solidFill>
          <a:schemeClr val="phClr"/>
        </a:solidFill>
        <a:gradFill>
          <a:gsLst>
            <a:gs pos="0">
              <a:schemeClr val="phClr">
                <a:tint val="50000"/>
              </a:schemeClr>
            </a:gs>
            <a:gs pos="35000">
              <a:schemeClr val="phClr">
                <a:tint val="37000"/>
              </a:schemeClr>
            </a:gs>
            <a:gs pos="100000">
              <a:schemeClr val="phClr">
                <a:tint val="15000"/>
              </a:schemeClr>
            </a:gs>
          </a:gsLst>
          <a:lin ang="16200000" scaled="1"/>
          <a:tileRect l="0" t="0" r="0" b="0"/>
        </a:gradFill>
        <a:gradFill>
          <a:gsLst>
            <a:gs pos="0">
              <a:schemeClr val="phClr">
                <a:shade val="51000"/>
              </a:schemeClr>
            </a:gs>
            <a:gs pos="80000">
              <a:schemeClr val="phClr">
                <a:shade val="93000"/>
              </a:schemeClr>
            </a:gs>
            <a:gs pos="100000">
              <a:schemeClr val="phClr">
                <a:shade val="94000"/>
              </a:schemeClr>
            </a:gs>
          </a:gsLst>
          <a:lin ang="16200000" scaled="0"/>
          <a:tileRect l="0" t="0" r="0" b="0"/>
        </a:gradFill>
      </a:fillStyleLst>
      <a:lnStyleLst>
        <a:ln w="6350" cap="flat" cmpd="sng" algn="ctr"/>
        <a:ln w="12700" cap="flat" cmpd="sng" algn="ctr"/>
        <a:ln w="19050" cap="flat" cmpd="sng" algn="ctr"/>
      </a:lnStyleLst>
      <a:effectStyleLst>
        <a:effectStyle>
          <a:effectLst/>
        </a:effectStyle>
        <a:effectStyle>
          <a:effectLst/>
        </a:effectStyle>
        <a:effectStyle>
          <a:effectLst/>
        </a:effectStyle>
      </a:effectStyleLst>
      <a:bgFillStyleLst>
        <a:solidFill>
          <a:schemeClr val="phClr"/>
        </a:solidFill>
        <a:gradFill>
          <a:gsLst>
            <a:gs pos="0">
              <a:schemeClr val="phClr">
                <a:tint val="40000"/>
              </a:schemeClr>
            </a:gs>
            <a:gs pos="40000">
              <a:schemeClr val="phClr">
                <a:tint val="45000"/>
                <a:shade val="99000"/>
              </a:schemeClr>
            </a:gs>
            <a:gs pos="100000">
              <a:schemeClr val="phClr">
                <a:shade val="20000"/>
              </a:schemeClr>
            </a:gs>
          </a:gsLst>
          <a:path path="circle">
            <a:fillToRect l="0" t="0" r="0" b="0"/>
          </a:path>
          <a:tileRect l="0" t="0" r="0" b="0"/>
        </a:gradFill>
        <a:gradFill>
          <a:gsLst>
            <a:gs pos="0">
              <a:schemeClr val="phClr">
                <a:tint val="80000"/>
              </a:schemeClr>
            </a:gs>
            <a:gs pos="100000">
              <a:schemeClr val="phClr">
                <a:shade val="30000"/>
              </a:schemeClr>
            </a:gs>
          </a:gsLst>
          <a:path path="circle">
            <a:fillToRect l="0" t="0" r="0" b="0"/>
          </a:path>
          <a:tileRect l="0" t="0" r="0" b="0"/>
        </a:gradFill>
      </a:bgFillStyleLst>
    </a:fmtScheme>
  </a:themeElements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Application>LibreOffice/24.2.3.2$Windows_X86_64 LibreOffice_project/433d9c2ded56988e8a90e6b2e771ee4e6a5ab2ba</Application>
  <AppVersion>15.0000</AppVersion>
  <Pages>8</Pages>
  <Words>56</Words>
  <Characters>319</Characters>
  <CharactersWithSpaces>360</CharactersWithSpaces>
  <Paragraphs>27</Paragraphs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/>
  <dc:description/>
  <dc:language>fr-FR</dc:language>
  <cp:lastModifiedBy/>
  <dcterms:modified xsi:type="dcterms:W3CDTF">2025-05-24T18:42:13Z</dcterms:modified>
  <cp:revision>2</cp:revision>
  <dc:subject/>
  <dc:title/>
</cp:coreProperties>
</file>